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FD0F62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FD0F62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FD0F62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FD0F62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FD0F62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FD0F6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FD0F62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255F01">
      <w:pPr>
        <w:suppressAutoHyphens w:val="0"/>
        <w:spacing w:line="248" w:lineRule="auto"/>
        <w:ind w:right="3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255F01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FH/P-</w:t>
      </w:r>
      <w:r w:rsidR="00B65214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V</w:t>
      </w:r>
      <w:r w:rsidR="00255F01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I/ZO</w:t>
      </w:r>
      <w:r w:rsidR="00C06253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/0</w:t>
      </w:r>
      <w:r w:rsidR="00090E27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6</w:t>
      </w:r>
      <w:r w:rsidR="00C06253"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 xml:space="preserve">/2020 </w:t>
      </w:r>
      <w:r w:rsidR="00890624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0</w:t>
      </w:r>
      <w:r w:rsidR="00090E27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4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.09</w:t>
      </w:r>
      <w:r w:rsidR="00E04E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kursu podnoszącego kompetencje zawodowe</w:t>
      </w:r>
      <w:r w:rsidR="00D07C60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pn. </w:t>
      </w:r>
      <w:r w:rsidR="008C26A5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t>Specjalista ds. kadr i płac</w:t>
      </w:r>
      <w:r w:rsidR="008C26A5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8E7A81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dla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br/>
      </w:r>
      <w:r w:rsidR="008E7A81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śr. 5 Beneficjentów Ostatecznych</w:t>
      </w:r>
      <w:r w:rsidR="00F4273C" w:rsidRPr="00FD0F62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B65214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Skuteczni w działaniu</w:t>
      </w:r>
      <w:r w:rsidR="00C06253"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!</w:t>
      </w:r>
      <w:r w:rsidRPr="00FD0F62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współfinansowanego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ze środków Państwowego Funduszu Rehabilitacji Osób Niepeł</w:t>
      </w:r>
      <w:r w:rsidR="00F07A52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t>umowa nr ZZO/000166</w:t>
      </w:r>
      <w:r w:rsidR="00255F01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/</w:t>
      </w:r>
      <w:bookmarkStart w:id="0" w:name="_GoBack"/>
      <w:bookmarkEnd w:id="0"/>
      <w:r w:rsidR="00255F01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03/D z dnia </w:t>
      </w:r>
      <w:r w:rsidR="00B65214">
        <w:rPr>
          <w:rFonts w:asciiTheme="minorHAnsi" w:hAnsiTheme="minorHAnsi" w:cstheme="minorHAnsi"/>
          <w:color w:val="000000" w:themeColor="text1"/>
          <w:sz w:val="21"/>
          <w:szCs w:val="21"/>
        </w:rPr>
        <w:t>20.03.2018</w:t>
      </w:r>
      <w:r w:rsidR="00255F01"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r.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FD0F62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FD0F62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FD0F62" w:rsidRPr="00FD0F62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FD0F6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6521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="00FB1A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5354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l-PL"/>
              </w:rPr>
              <w:t>„</w:t>
            </w:r>
            <w:r w:rsidR="00B6521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l-PL"/>
              </w:rPr>
              <w:t>Specjalista ds. kadr i płac</w:t>
            </w:r>
            <w:r w:rsidR="005354BA" w:rsidRPr="00FD0F6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eastAsia="pl-PL"/>
              </w:rPr>
              <w:t>”</w:t>
            </w:r>
          </w:p>
          <w:p w:rsidR="00257E01" w:rsidRPr="00FD0F6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D0F62" w:rsidRPr="00FD0F62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FD0F6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B6521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kursu</w:t>
            </w:r>
            <w:r w:rsidR="00257E01"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FD0F6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 w:rsidRPr="00FD0F62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FD0F6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FD0F62" w:rsidRPr="00FD0F6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FD0F6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FD0F6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D0F6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Pr="00FD0F62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FD0F62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FD0F62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FD0F62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FD0F62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Pr="00FD0F62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FD0F62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FD0F6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uczestnictwie</w:t>
      </w:r>
      <w:r w:rsidR="007B48D8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FD0F6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FD0F6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FD0F6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FD0F62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>: Państwowego Funduszu Rehabilitacji Osób Niepełnosprawnych, Zakładu Ubezpieczeń</w:t>
      </w:r>
      <w:r w:rsidR="006820A9"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 w:rsidRPr="00FD0F6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FD0F6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FD0F62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FD0F6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FD0F6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FD0F6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FD0F62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8E7A81" w:rsidRPr="00FD0F62" w:rsidRDefault="008E7A81" w:rsidP="008E7A8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FD0F62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 dane zawarte w Załączniku 1 i 2 oraz innych przełożonych dokumentach są zgodne z prawdą.</w:t>
      </w:r>
    </w:p>
    <w:p w:rsidR="00134249" w:rsidRPr="00FD0F62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FD0F62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FD0F62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FD0F62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FD0F62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FD0F6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FD0F6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FD0F62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FD0F6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36" w:rsidRDefault="00EB3C36">
      <w:r>
        <w:separator/>
      </w:r>
    </w:p>
  </w:endnote>
  <w:endnote w:type="continuationSeparator" w:id="0">
    <w:p w:rsidR="00EB3C36" w:rsidRDefault="00E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36" w:rsidRDefault="00EB3C36">
      <w:r>
        <w:separator/>
      </w:r>
    </w:p>
  </w:footnote>
  <w:footnote w:type="continuationSeparator" w:id="0">
    <w:p w:rsidR="00EB3C36" w:rsidRDefault="00EB3C36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8E7A81" w:rsidRPr="00FD0F62" w:rsidRDefault="007B48D8" w:rsidP="008E7A81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</w:pPr>
      <w:r w:rsidRPr="00FD0F62">
        <w:rPr>
          <w:rStyle w:val="Odwoanieprzypisudolnego"/>
          <w:rFonts w:asciiTheme="minorHAnsi" w:hAnsiTheme="minorHAnsi" w:cstheme="minorHAnsi"/>
          <w:color w:val="000000" w:themeColor="text1"/>
        </w:rPr>
        <w:footnoteRef/>
      </w:r>
      <w:r w:rsidRPr="00FD0F62">
        <w:rPr>
          <w:rFonts w:asciiTheme="minorHAnsi" w:hAnsiTheme="minorHAnsi" w:cstheme="minorHAnsi"/>
          <w:color w:val="000000" w:themeColor="text1"/>
        </w:rPr>
        <w:t xml:space="preserve"> </w:t>
      </w:r>
      <w:r w:rsidR="008E7A81" w:rsidRPr="00FD0F62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Za potencjał organizacyjno-techniczny uważa się: m.in. sale szkoleniowe i egzaminacyjne dostosowane do potrzeb osób niepełnosprawnych nie stanowiące barier architektonicznych; dostęp do sieci Internet i sprzęt komputerowy umożliwiający </w:t>
      </w:r>
      <w:r w:rsidR="00B65214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>prowadzenie kursu pn. Specjalista ds. kadr i płac</w:t>
      </w:r>
      <w:r w:rsidR="008E7A81" w:rsidRPr="00FD0F62"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t xml:space="preserve">, doświadczenie i kwalifikacje kadry. </w:t>
      </w:r>
    </w:p>
    <w:p w:rsidR="007B48D8" w:rsidRDefault="007B48D8" w:rsidP="008E7A81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D7192"/>
    <w:multiLevelType w:val="hybridMultilevel"/>
    <w:tmpl w:val="73CE06E8"/>
    <w:lvl w:ilvl="0" w:tplc="73D8CA1E">
      <w:start w:val="1"/>
      <w:numFmt w:val="lowerLetter"/>
      <w:lvlText w:val="%1)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26666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05F9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F83CF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2CA93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0BCE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29AB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7E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66552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73406"/>
    <w:rsid w:val="00081BDE"/>
    <w:rsid w:val="00090E27"/>
    <w:rsid w:val="000B30C6"/>
    <w:rsid w:val="000C7D05"/>
    <w:rsid w:val="000C7DA5"/>
    <w:rsid w:val="000D4025"/>
    <w:rsid w:val="000D7F35"/>
    <w:rsid w:val="00102CE7"/>
    <w:rsid w:val="00114D2C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5F01"/>
    <w:rsid w:val="00257E01"/>
    <w:rsid w:val="002722EB"/>
    <w:rsid w:val="002738A2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34AB5"/>
    <w:rsid w:val="00363899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B488D"/>
    <w:rsid w:val="004C0745"/>
    <w:rsid w:val="004C3DF9"/>
    <w:rsid w:val="004F4371"/>
    <w:rsid w:val="00505F4A"/>
    <w:rsid w:val="00534C96"/>
    <w:rsid w:val="005354BA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B5504"/>
    <w:rsid w:val="006D207B"/>
    <w:rsid w:val="006E192B"/>
    <w:rsid w:val="006E6CFC"/>
    <w:rsid w:val="006F15F6"/>
    <w:rsid w:val="006F31FD"/>
    <w:rsid w:val="006F48E4"/>
    <w:rsid w:val="006F5100"/>
    <w:rsid w:val="00710343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8E7A81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9F64DF"/>
    <w:rsid w:val="00A252AB"/>
    <w:rsid w:val="00A320F7"/>
    <w:rsid w:val="00A63ACD"/>
    <w:rsid w:val="00A755A0"/>
    <w:rsid w:val="00A77920"/>
    <w:rsid w:val="00A83721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35482"/>
    <w:rsid w:val="00B53E4A"/>
    <w:rsid w:val="00B65214"/>
    <w:rsid w:val="00B8096B"/>
    <w:rsid w:val="00BC49B6"/>
    <w:rsid w:val="00BC61BA"/>
    <w:rsid w:val="00BC762D"/>
    <w:rsid w:val="00BE5C86"/>
    <w:rsid w:val="00C04A65"/>
    <w:rsid w:val="00C06253"/>
    <w:rsid w:val="00C07B82"/>
    <w:rsid w:val="00C240CE"/>
    <w:rsid w:val="00C30710"/>
    <w:rsid w:val="00C566B4"/>
    <w:rsid w:val="00C609CF"/>
    <w:rsid w:val="00C9233C"/>
    <w:rsid w:val="00CF464C"/>
    <w:rsid w:val="00D062E6"/>
    <w:rsid w:val="00D07C60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2C17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93825"/>
    <w:rsid w:val="00EA6BAA"/>
    <w:rsid w:val="00EB2D2A"/>
    <w:rsid w:val="00EB3C36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0F62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2E7A074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82C2-D0B1-4475-8CD2-A9DA700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3286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Katarzyna Różańska</cp:lastModifiedBy>
  <cp:revision>5</cp:revision>
  <cp:lastPrinted>2020-07-15T10:46:00Z</cp:lastPrinted>
  <dcterms:created xsi:type="dcterms:W3CDTF">2020-07-14T10:30:00Z</dcterms:created>
  <dcterms:modified xsi:type="dcterms:W3CDTF">2020-09-04T11:03:00Z</dcterms:modified>
</cp:coreProperties>
</file>